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687" w:rsidRPr="00BB4687" w:rsidRDefault="00BB4687" w:rsidP="00BB4687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pt-BR"/>
        </w:rPr>
        <w:t>RECONHECIMENTO DE FILIAÇÃO SOCIOAFETIVA</w:t>
      </w:r>
    </w:p>
    <w:p w:rsidR="00BB4687" w:rsidRPr="00BB4687" w:rsidRDefault="00BB4687" w:rsidP="00BB4687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pt-BR"/>
        </w:rPr>
        <w:t>Provimentos 63 e 83 CNJ</w:t>
      </w:r>
    </w:p>
    <w:p w:rsidR="00BB4687" w:rsidRPr="00BB4687" w:rsidRDefault="00BB4687" w:rsidP="00BB4687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pt-BR"/>
        </w:rPr>
        <w:br/>
      </w:r>
    </w:p>
    <w:p w:rsidR="00BB4687" w:rsidRPr="00BB4687" w:rsidRDefault="00BB4687" w:rsidP="00BB4687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BB468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    .</w:t>
      </w:r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  Somente pessoas acima de 12 anos poderão ter a maternidade ou paternidade </w:t>
      </w:r>
      <w:proofErr w:type="spellStart"/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socioafetivas</w:t>
      </w:r>
      <w:proofErr w:type="spellEnd"/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 reconhecidas;</w:t>
      </w:r>
    </w:p>
    <w:p w:rsidR="00BB4687" w:rsidRPr="00BB4687" w:rsidRDefault="00BB4687" w:rsidP="00BB46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O reconhecimento voluntário da paternidade ou maternidade será irrevogável, somente podendo ser desconstituído pela via judicial, nas hipóteses de vício de vontade, fraude ou simulação.</w:t>
      </w:r>
    </w:p>
    <w:p w:rsidR="00BB4687" w:rsidRPr="00BB4687" w:rsidRDefault="00BB4687" w:rsidP="00BB46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Poderão requerer o reconhecimento da paternidade ou maternidade </w:t>
      </w:r>
      <w:proofErr w:type="spellStart"/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socioafetiva</w:t>
      </w:r>
      <w:proofErr w:type="spellEnd"/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 de filho os maiores de dezoito anos de idade, independentemente do estado civil.</w:t>
      </w:r>
    </w:p>
    <w:p w:rsidR="00BB4687" w:rsidRPr="00BB4687" w:rsidRDefault="00BB4687" w:rsidP="00BB46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Não poderão reconhecer a paternidade ou maternidade </w:t>
      </w:r>
      <w:proofErr w:type="spellStart"/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socioafetiva</w:t>
      </w:r>
      <w:proofErr w:type="spellEnd"/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 os irmãos entre si nem os ascendentes.</w:t>
      </w:r>
    </w:p>
    <w:p w:rsidR="00BB4687" w:rsidRPr="00BB4687" w:rsidRDefault="00BB4687" w:rsidP="00BB46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O pretenso pai ou mãe será pelo menos dezesseis anos mais velho que o filho a ser reconhecido.</w:t>
      </w:r>
    </w:p>
    <w:p w:rsidR="00BB4687" w:rsidRPr="00BB4687" w:rsidRDefault="00BB4687" w:rsidP="00BB46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A paternidade ou maternidade </w:t>
      </w:r>
      <w:proofErr w:type="spellStart"/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socioafetiva</w:t>
      </w:r>
      <w:proofErr w:type="spellEnd"/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 deve ser estável e deve estar exteriorizada socialmente.</w:t>
      </w:r>
    </w:p>
    <w:p w:rsidR="00BB4687" w:rsidRPr="00BB4687" w:rsidRDefault="00BB4687" w:rsidP="00BB46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O requerente demonstrará a afetividade por todos os meios em direito admitidos, bem como por documentos, tais como:</w:t>
      </w:r>
    </w:p>
    <w:p w:rsidR="00BB4687" w:rsidRPr="00BB4687" w:rsidRDefault="00BB4687" w:rsidP="00BB4687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- apontamento escolar como responsável ou representante do aluno;</w:t>
      </w:r>
    </w:p>
    <w:p w:rsidR="00BB4687" w:rsidRPr="00BB4687" w:rsidRDefault="00BB4687" w:rsidP="00BB4687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- inscrição do pretenso filho em plano de saúde ou em órgão de previdência;</w:t>
      </w:r>
    </w:p>
    <w:p w:rsidR="00BB4687" w:rsidRPr="00BB4687" w:rsidRDefault="00BB4687" w:rsidP="00BB4687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- registro oficial de que residem na mesma unidade domiciliar, vínculo de </w:t>
      </w:r>
      <w:proofErr w:type="spellStart"/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conjugalidade</w:t>
      </w:r>
      <w:proofErr w:type="spellEnd"/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 - casamento ou união estável - com o ascendente biológico;</w:t>
      </w:r>
    </w:p>
    <w:p w:rsidR="00BB4687" w:rsidRPr="00BB4687" w:rsidRDefault="00BB4687" w:rsidP="00BB4687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- inscrição como dependente do requerente em entidades associativas;</w:t>
      </w:r>
    </w:p>
    <w:p w:rsidR="00BB4687" w:rsidRPr="00BB4687" w:rsidRDefault="00BB4687" w:rsidP="00BB4687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- fotografias em celebrações relevantes; declaração de testemunha com firma reconhecida.</w:t>
      </w:r>
    </w:p>
    <w:p w:rsidR="00BB4687" w:rsidRPr="00BB4687" w:rsidRDefault="00BB4687" w:rsidP="00BB468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O reconhecimento da paternidade ou maternidade </w:t>
      </w:r>
      <w:proofErr w:type="spellStart"/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socioafetiva</w:t>
      </w:r>
      <w:proofErr w:type="spellEnd"/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 exigirá </w:t>
      </w:r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pt-BR"/>
        </w:rPr>
        <w:t>sempre</w:t>
      </w:r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 o consentimento do reconhecido.</w:t>
      </w:r>
    </w:p>
    <w:p w:rsidR="00BB4687" w:rsidRPr="00BB4687" w:rsidRDefault="00BB4687" w:rsidP="00BB468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O registro da paternidade ou maternidade </w:t>
      </w:r>
      <w:proofErr w:type="spellStart"/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socioafetiva</w:t>
      </w:r>
      <w:proofErr w:type="spellEnd"/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 será realizado após parecer favorável do Ministério Público.</w:t>
      </w:r>
    </w:p>
    <w:p w:rsidR="00BB4687" w:rsidRPr="00BB4687" w:rsidRDefault="00BB4687" w:rsidP="00BB468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Se o parecer for desfavorável, o Registrador comunicará o ocorrido ao requerente, arquivando-se o expediente.</w:t>
      </w:r>
    </w:p>
    <w:p w:rsidR="00BB4687" w:rsidRPr="00BB4687" w:rsidRDefault="00BB4687" w:rsidP="00BB468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lastRenderedPageBreak/>
        <w:t xml:space="preserve">Somente é permitida a inclusão de um ascendente </w:t>
      </w:r>
      <w:proofErr w:type="spellStart"/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socioafetivo</w:t>
      </w:r>
      <w:proofErr w:type="spellEnd"/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, seja do lado paterno ou materno. A inclusão de mais de um ascendente </w:t>
      </w:r>
      <w:proofErr w:type="spellStart"/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socioafetivo</w:t>
      </w:r>
      <w:proofErr w:type="spellEnd"/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 deverá tramitar pela via judicial.</w:t>
      </w:r>
    </w:p>
    <w:p w:rsidR="00BB4687" w:rsidRPr="00BB4687" w:rsidRDefault="00BB4687" w:rsidP="00BB468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Na falta da mãe ou do pai do menor, na impossibilidade de manifestação válida destes ou do filho, quando exigido, o caso será apresentado ao juiz competente nos termos da legislação local (§6º do art. 11 Prov. 63 CNJ).</w:t>
      </w:r>
    </w:p>
    <w:p w:rsidR="00BB4687" w:rsidRPr="00BB4687" w:rsidRDefault="00BB4687" w:rsidP="00BB468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No caso do reconhecido ser maior de 18 anos e houver a falta ou impossibilidade de manifestação dos pais naturais, na dúvida (inciso III do art. 1º do Prov. 83 do CNJ), eis que a legislação é omissa, o caso será apresentado ao juiz competente.</w:t>
      </w:r>
    </w:p>
    <w:p w:rsidR="00BB4687" w:rsidRPr="00BB4687" w:rsidRDefault="00BB4687" w:rsidP="00BB468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BB4687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pt-BR"/>
        </w:rPr>
        <w:t>Em caso de reconhecimento de filho maior de 18 anos aplicam-se as mesmas regras acima.</w:t>
      </w:r>
    </w:p>
    <w:p w:rsidR="00D42CF7" w:rsidRDefault="00D42CF7" w:rsidP="00BB4687">
      <w:pPr>
        <w:ind w:left="-426"/>
      </w:pPr>
      <w:bookmarkStart w:id="0" w:name="_GoBack"/>
      <w:bookmarkEnd w:id="0"/>
    </w:p>
    <w:sectPr w:rsidR="00D42CF7" w:rsidSect="00BB4687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E7E59"/>
    <w:multiLevelType w:val="multilevel"/>
    <w:tmpl w:val="E8CC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E7059"/>
    <w:multiLevelType w:val="multilevel"/>
    <w:tmpl w:val="AE84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885D4A"/>
    <w:multiLevelType w:val="multilevel"/>
    <w:tmpl w:val="6D3E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351AD8"/>
    <w:multiLevelType w:val="multilevel"/>
    <w:tmpl w:val="F982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094947"/>
    <w:multiLevelType w:val="multilevel"/>
    <w:tmpl w:val="EA02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A85C60"/>
    <w:multiLevelType w:val="multilevel"/>
    <w:tmpl w:val="30AA6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EE37DF"/>
    <w:multiLevelType w:val="multilevel"/>
    <w:tmpl w:val="5FB2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ED307A"/>
    <w:multiLevelType w:val="multilevel"/>
    <w:tmpl w:val="ED84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E10E79"/>
    <w:multiLevelType w:val="multilevel"/>
    <w:tmpl w:val="BAEA2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552DC9"/>
    <w:multiLevelType w:val="multilevel"/>
    <w:tmpl w:val="618EE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6E5727"/>
    <w:multiLevelType w:val="multilevel"/>
    <w:tmpl w:val="9970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E81BF1"/>
    <w:multiLevelType w:val="multilevel"/>
    <w:tmpl w:val="65AA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E45662"/>
    <w:multiLevelType w:val="multilevel"/>
    <w:tmpl w:val="8AD6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4"/>
  </w:num>
  <w:num w:numId="6">
    <w:abstractNumId w:val="2"/>
  </w:num>
  <w:num w:numId="7">
    <w:abstractNumId w:val="6"/>
  </w:num>
  <w:num w:numId="8">
    <w:abstractNumId w:val="10"/>
  </w:num>
  <w:num w:numId="9">
    <w:abstractNumId w:val="0"/>
  </w:num>
  <w:num w:numId="10">
    <w:abstractNumId w:val="5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687"/>
    <w:rsid w:val="00BB4687"/>
    <w:rsid w:val="00D4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5C020-36CC-49AD-8DE8-9E896BB2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4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B46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6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</dc:creator>
  <cp:keywords/>
  <dc:description/>
  <cp:lastModifiedBy>AR</cp:lastModifiedBy>
  <cp:revision>1</cp:revision>
  <dcterms:created xsi:type="dcterms:W3CDTF">2020-10-06T00:22:00Z</dcterms:created>
  <dcterms:modified xsi:type="dcterms:W3CDTF">2020-10-06T00:24:00Z</dcterms:modified>
</cp:coreProperties>
</file>